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093E70D0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96DFD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496DFD">
        <w:rPr>
          <w:rFonts w:ascii="Times New Roman" w:hAnsi="Times New Roman" w:cs="Times New Roman"/>
          <w:b/>
          <w:sz w:val="24"/>
          <w:szCs w:val="24"/>
        </w:rPr>
        <w:t>51</w:t>
      </w:r>
      <w:r w:rsidR="00496DFD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496DFD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96DFD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496DFD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496DFD" w:rsidRPr="00A67131">
        <w:rPr>
          <w:rFonts w:ascii="Times New Roman" w:hAnsi="Times New Roman" w:cs="Times New Roman"/>
          <w:b/>
          <w:sz w:val="24"/>
          <w:szCs w:val="24"/>
        </w:rPr>
        <w:t>SFP модулей для КТК-Р и КТК-К</w:t>
      </w:r>
      <w:r w:rsidR="00291600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9A4D15" w14:textId="777777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8C2009" w14:textId="5426D434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B5A10F" w14:textId="0A29A6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F0813C" w14:textId="7C8AF990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542FE3" w14:textId="7E6CC72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д.108, склад 13А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E4FAC7F" w:rsidR="004C0BF8" w:rsidRPr="004C0BF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BD9"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E9ED757" w:rsidR="00EC20B4" w:rsidRPr="00496DFD" w:rsidRDefault="0023663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496DFD" w:rsidRPr="007D607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86A40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2DC48EC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по анкете В-1 – предоставление документов в п. 4.4 и 5.3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56BA9A56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Паспорт / чертежи в соответствии с ТТ (Приложение № 5)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0715E7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 Андреевич</w:t>
            </w:r>
          </w:p>
          <w:p w14:paraId="24CB5FFD" w14:textId="72FE714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Vitalii.Zatonskikh@cpcpipe.ru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7D7DA6C" w:rsidR="00496DFD" w:rsidRPr="002A36D2" w:rsidRDefault="00496DFD" w:rsidP="00496DF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29.04.2022-20.05.2022</w:t>
            </w:r>
            <w:r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467CCF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6DF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6DF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2DCE93F-099F-4E41-9053-9BE68A57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83</cp:revision>
  <cp:lastPrinted>2014-12-09T15:19:00Z</cp:lastPrinted>
  <dcterms:created xsi:type="dcterms:W3CDTF">2018-07-26T06:59:00Z</dcterms:created>
  <dcterms:modified xsi:type="dcterms:W3CDTF">2022-04-29T08:48:00Z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